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827"/>
        <w:gridCol w:w="4565"/>
        <w:gridCol w:w="4478"/>
      </w:tblGrid>
      <w:tr w:rsidR="00D60AFA" w:rsidRPr="002D1737" w:rsidTr="00F309C0">
        <w:trPr>
          <w:trHeight w:val="606"/>
        </w:trPr>
        <w:tc>
          <w:tcPr>
            <w:tcW w:w="12870" w:type="dxa"/>
            <w:gridSpan w:val="3"/>
            <w:shd w:val="clear" w:color="auto" w:fill="000000" w:themeFill="text1"/>
          </w:tcPr>
          <w:p w:rsidR="00D60AFA" w:rsidRPr="002D1737" w:rsidRDefault="00D60AFA" w:rsidP="00F309C0">
            <w:pPr>
              <w:rPr>
                <w:b/>
                <w:color w:val="FFFFFF" w:themeColor="background1"/>
              </w:rPr>
            </w:pPr>
            <w:r w:rsidRPr="002D1737">
              <w:rPr>
                <w:b/>
                <w:color w:val="FFFFFF" w:themeColor="background1"/>
              </w:rPr>
              <w:t>TGC FELLOWS UBD Lesson Template</w:t>
            </w:r>
          </w:p>
          <w:p w:rsidR="00D60AFA" w:rsidRPr="002D1737" w:rsidRDefault="00D60AFA" w:rsidP="00F309C0">
            <w:pPr>
              <w:rPr>
                <w:color w:val="FFFFFF" w:themeColor="background1"/>
                <w:u w:val="single"/>
              </w:rPr>
            </w:pPr>
          </w:p>
        </w:tc>
      </w:tr>
      <w:tr w:rsidR="00D60AFA" w:rsidRPr="002D1737" w:rsidTr="00F309C0">
        <w:trPr>
          <w:trHeight w:val="1852"/>
        </w:trPr>
        <w:tc>
          <w:tcPr>
            <w:tcW w:w="12870" w:type="dxa"/>
            <w:gridSpan w:val="3"/>
          </w:tcPr>
          <w:p w:rsidR="00D60AFA" w:rsidRPr="002D1737" w:rsidRDefault="00D60AFA" w:rsidP="00F309C0">
            <w:r w:rsidRPr="002D1737">
              <w:rPr>
                <w:u w:val="single"/>
              </w:rPr>
              <w:t>Lesson Title:</w:t>
            </w:r>
            <w:r w:rsidRPr="002D1737">
              <w:t xml:space="preserve">  </w:t>
            </w:r>
            <w:r>
              <w:t>The Yam and The Strawberry</w:t>
            </w:r>
            <w:r w:rsidRPr="002D1737">
              <w:t xml:space="preserve">      </w:t>
            </w:r>
            <w:r w:rsidRPr="002D1737">
              <w:rPr>
                <w:u w:val="single"/>
              </w:rPr>
              <w:t xml:space="preserve"> Subject:</w:t>
            </w:r>
            <w:r>
              <w:rPr>
                <w:u w:val="single"/>
              </w:rPr>
              <w:t xml:space="preserve"> </w:t>
            </w:r>
            <w:r w:rsidRPr="002D1737">
              <w:t xml:space="preserve"> </w:t>
            </w:r>
            <w:r>
              <w:t xml:space="preserve"> 1</w:t>
            </w:r>
            <w:r w:rsidRPr="009A07F3">
              <w:rPr>
                <w:vertAlign w:val="superscript"/>
              </w:rPr>
              <w:t>st</w:t>
            </w:r>
            <w:r>
              <w:t xml:space="preserve"> Grade Language Arts/Social Studies      </w:t>
            </w:r>
            <w:r w:rsidRPr="002D1737">
              <w:rPr>
                <w:u w:val="single"/>
              </w:rPr>
              <w:t>Prepared by</w:t>
            </w:r>
            <w:r w:rsidRPr="002D1737">
              <w:t xml:space="preserve">: </w:t>
            </w:r>
            <w:r>
              <w:t>Ms. Debra Morgan, Teacher</w:t>
            </w:r>
          </w:p>
          <w:p w:rsidR="00D60AFA" w:rsidRPr="002D1737" w:rsidRDefault="00D60AFA" w:rsidP="00F309C0"/>
          <w:p w:rsidR="00D60AFA" w:rsidRDefault="00D60AFA" w:rsidP="00F309C0">
            <w:r w:rsidRPr="002D1737">
              <w:rPr>
                <w:u w:val="single"/>
              </w:rPr>
              <w:t>Materials Needed:</w:t>
            </w:r>
            <w:r w:rsidRPr="002D1737">
              <w:t xml:space="preserve"> </w:t>
            </w:r>
          </w:p>
          <w:p w:rsidR="00D60AFA" w:rsidRPr="002D1737" w:rsidRDefault="00D60AFA" w:rsidP="00F309C0">
            <w:r>
              <w:t xml:space="preserve">Book: </w:t>
            </w:r>
            <w:r w:rsidRPr="004817F4">
              <w:rPr>
                <w:u w:val="single"/>
              </w:rPr>
              <w:t>Chicken in the Kitchen</w:t>
            </w:r>
            <w:r>
              <w:t xml:space="preserve"> by Nnedi Okorafor</w:t>
            </w:r>
          </w:p>
          <w:p w:rsidR="00D60AFA" w:rsidRDefault="00D60AFA" w:rsidP="00F309C0">
            <w:r>
              <w:t>Yam in a bag</w:t>
            </w:r>
          </w:p>
          <w:p w:rsidR="00D60AFA" w:rsidRDefault="00D60AFA" w:rsidP="00F309C0">
            <w:r>
              <w:t>Wikipedia: New Yam Festival</w:t>
            </w:r>
          </w:p>
          <w:p w:rsidR="00D60AFA" w:rsidRDefault="00D60AFA" w:rsidP="00F309C0">
            <w:r>
              <w:t>YouTube: Yam Festival(Nigeria)</w:t>
            </w:r>
          </w:p>
          <w:p w:rsidR="00D60AFA" w:rsidRDefault="00D60AFA" w:rsidP="00F309C0">
            <w:r>
              <w:t>Website: Strawberry Festival</w:t>
            </w:r>
          </w:p>
          <w:p w:rsidR="00D60AFA" w:rsidRDefault="00D60AFA" w:rsidP="00F309C0">
            <w:r>
              <w:t>Document Camera/Promethean Board</w:t>
            </w:r>
          </w:p>
          <w:p w:rsidR="00D60AFA" w:rsidRDefault="00D60AFA" w:rsidP="00F309C0">
            <w:r>
              <w:t>Different/Alike Organizer</w:t>
            </w:r>
          </w:p>
          <w:p w:rsidR="00D60AFA" w:rsidRDefault="00D60AFA" w:rsidP="00F309C0">
            <w:r>
              <w:t>Computer/iPads</w:t>
            </w:r>
          </w:p>
          <w:p w:rsidR="00D60AFA" w:rsidRDefault="00D60AFA" w:rsidP="00F309C0">
            <w:r>
              <w:t>Note/Sketching Page</w:t>
            </w:r>
          </w:p>
          <w:p w:rsidR="00D60AFA" w:rsidRDefault="00D60AFA" w:rsidP="00F309C0">
            <w:r>
              <w:t>Big Book Page, Pencils, and Colored Pencils</w:t>
            </w:r>
          </w:p>
          <w:p w:rsidR="00D60AFA" w:rsidRPr="002D1737" w:rsidRDefault="00D60AFA" w:rsidP="00F309C0"/>
          <w:p w:rsidR="00D60AFA" w:rsidRDefault="00D60AFA" w:rsidP="00F309C0">
            <w:r w:rsidRPr="002D1737">
              <w:rPr>
                <w:u w:val="single"/>
              </w:rPr>
              <w:t>Global Competency:</w:t>
            </w:r>
            <w:r w:rsidRPr="002D1737">
              <w:t xml:space="preserve"> </w:t>
            </w:r>
          </w:p>
          <w:p w:rsidR="00D60AFA" w:rsidRPr="002D1737" w:rsidRDefault="00D60AFA" w:rsidP="00F309C0">
            <w:r>
              <w:t>Investigate the world beyond immediate environments.</w:t>
            </w:r>
          </w:p>
          <w:p w:rsidR="00D60AFA" w:rsidRPr="002D1737" w:rsidRDefault="00D60AFA" w:rsidP="00F309C0"/>
        </w:tc>
      </w:tr>
      <w:tr w:rsidR="00D60AFA" w:rsidRPr="002D1737" w:rsidTr="00F309C0">
        <w:trPr>
          <w:trHeight w:val="935"/>
        </w:trPr>
        <w:tc>
          <w:tcPr>
            <w:tcW w:w="3827" w:type="dxa"/>
            <w:shd w:val="clear" w:color="auto" w:fill="D9D9D9" w:themeFill="background1" w:themeFillShade="D9"/>
          </w:tcPr>
          <w:p w:rsidR="00D60AFA" w:rsidRPr="002D1737" w:rsidRDefault="00D60AFA" w:rsidP="00F309C0">
            <w:r w:rsidRPr="002D1737">
              <w:rPr>
                <w:b/>
                <w:u w:val="single"/>
              </w:rPr>
              <w:t>W</w:t>
            </w:r>
            <w:r w:rsidRPr="002D1737">
              <w:t>here is the lesson going?</w:t>
            </w:r>
          </w:p>
          <w:p w:rsidR="00D60AFA" w:rsidRPr="002D1737" w:rsidRDefault="00D60AFA" w:rsidP="00F309C0">
            <w:r w:rsidRPr="002D1737">
              <w:t>(Learning Target or SWBAT)</w:t>
            </w:r>
          </w:p>
        </w:tc>
        <w:tc>
          <w:tcPr>
            <w:tcW w:w="9043" w:type="dxa"/>
            <w:gridSpan w:val="2"/>
          </w:tcPr>
          <w:p w:rsidR="00D60AFA" w:rsidRPr="009127A9" w:rsidRDefault="00D60AFA" w:rsidP="00F309C0">
            <w:pPr>
              <w:rPr>
                <w:b/>
              </w:rPr>
            </w:pPr>
            <w:r w:rsidRPr="009127A9">
              <w:rPr>
                <w:b/>
              </w:rPr>
              <w:t>Target: Students will be able to compare the differences and similarities between two cultural events.</w:t>
            </w:r>
          </w:p>
          <w:p w:rsidR="00D60AFA" w:rsidRPr="009127A9" w:rsidRDefault="00D60AFA" w:rsidP="00F309C0">
            <w:pPr>
              <w:rPr>
                <w:b/>
              </w:rPr>
            </w:pPr>
            <w:r w:rsidRPr="009127A9">
              <w:rPr>
                <w:b/>
              </w:rPr>
              <w:t>I can Statement:</w:t>
            </w:r>
          </w:p>
          <w:p w:rsidR="00D60AFA" w:rsidRDefault="00D60AFA" w:rsidP="00F309C0">
            <w:r>
              <w:t>I can compare the Strawberry Festival and the New Yam Festival.</w:t>
            </w:r>
          </w:p>
          <w:p w:rsidR="00D60AFA" w:rsidRDefault="00D60AFA" w:rsidP="00F309C0">
            <w:r>
              <w:t>I can tell and write what is different.</w:t>
            </w:r>
          </w:p>
          <w:p w:rsidR="00D60AFA" w:rsidRDefault="00D60AFA" w:rsidP="00F309C0">
            <w:r>
              <w:t>I can tell and write what is alike.</w:t>
            </w:r>
          </w:p>
          <w:p w:rsidR="00D60AFA" w:rsidRPr="002D1737" w:rsidRDefault="00D60AFA" w:rsidP="00F309C0"/>
        </w:tc>
      </w:tr>
      <w:tr w:rsidR="00D60AFA" w:rsidRPr="002D1737" w:rsidTr="00F309C0">
        <w:trPr>
          <w:trHeight w:val="563"/>
        </w:trPr>
        <w:tc>
          <w:tcPr>
            <w:tcW w:w="8392" w:type="dxa"/>
            <w:gridSpan w:val="2"/>
            <w:shd w:val="clear" w:color="auto" w:fill="D9D9D9" w:themeFill="background1" w:themeFillShade="D9"/>
          </w:tcPr>
          <w:p w:rsidR="00D60AFA" w:rsidRPr="002D1737" w:rsidRDefault="00D60AFA" w:rsidP="00F309C0">
            <w:r w:rsidRPr="002D1737">
              <w:rPr>
                <w:b/>
                <w:u w:val="single"/>
              </w:rPr>
              <w:t>H</w:t>
            </w:r>
            <w:r w:rsidRPr="002D1737">
              <w:t>ook:</w:t>
            </w:r>
          </w:p>
          <w:p w:rsidR="00D60AFA" w:rsidRPr="002D1737" w:rsidRDefault="00D60AFA" w:rsidP="00F309C0"/>
        </w:tc>
        <w:tc>
          <w:tcPr>
            <w:tcW w:w="4478" w:type="dxa"/>
            <w:shd w:val="clear" w:color="auto" w:fill="7F7F7F" w:themeFill="text1" w:themeFillTint="80"/>
          </w:tcPr>
          <w:p w:rsidR="00D60AFA" w:rsidRPr="002D1737" w:rsidRDefault="00D60AFA" w:rsidP="00F309C0">
            <w:r w:rsidRPr="002D1737">
              <w:rPr>
                <w:b/>
                <w:u w:val="single"/>
              </w:rPr>
              <w:t>T</w:t>
            </w:r>
            <w:r w:rsidRPr="002D1737">
              <w:t>ailored Differentiation:</w:t>
            </w:r>
          </w:p>
        </w:tc>
      </w:tr>
      <w:tr w:rsidR="00D60AFA" w:rsidRPr="002D1737" w:rsidTr="00F309C0">
        <w:trPr>
          <w:trHeight w:val="562"/>
        </w:trPr>
        <w:tc>
          <w:tcPr>
            <w:tcW w:w="8392" w:type="dxa"/>
            <w:gridSpan w:val="2"/>
          </w:tcPr>
          <w:p w:rsidR="00D60AFA" w:rsidRDefault="00D60AFA" w:rsidP="00F309C0"/>
          <w:p w:rsidR="00D60AFA" w:rsidRDefault="00D60AFA" w:rsidP="00F309C0">
            <w:r w:rsidRPr="009127A9">
              <w:t>Ask students, “What is a yam?” Show them the paper bag you are holding and tell them there is a yam in the bag. Have students turn to their partner and discuss what a yam might be. Give time for each pair to respond. Than take the yam out of the bag and pass it around so each child has a chance to see it up close.</w:t>
            </w:r>
          </w:p>
          <w:p w:rsidR="00D60AFA" w:rsidRPr="009127A9" w:rsidRDefault="00D60AFA" w:rsidP="00F309C0"/>
        </w:tc>
        <w:tc>
          <w:tcPr>
            <w:tcW w:w="4478" w:type="dxa"/>
            <w:vMerge w:val="restart"/>
          </w:tcPr>
          <w:p w:rsidR="00D60AFA" w:rsidRPr="002D1737" w:rsidRDefault="00D60AFA" w:rsidP="00F309C0"/>
          <w:p w:rsidR="00D60AFA" w:rsidRPr="00E963C3" w:rsidRDefault="00D60AFA" w:rsidP="00F309C0">
            <w:pPr>
              <w:ind w:left="720"/>
              <w:rPr>
                <w:rFonts w:eastAsia="Times New Roman" w:cstheme="minorHAnsi"/>
              </w:rPr>
            </w:pPr>
            <w:r w:rsidRPr="00E963C3">
              <w:rPr>
                <w:rFonts w:eastAsia="Times New Roman" w:cstheme="minorHAnsi"/>
              </w:rPr>
              <w:t>Students will be grouped by mixed levels of reading, writing, and computer skills.</w:t>
            </w:r>
          </w:p>
        </w:tc>
      </w:tr>
      <w:tr w:rsidR="00D60AFA" w:rsidRPr="002D1737" w:rsidTr="00F309C0">
        <w:trPr>
          <w:trHeight w:val="473"/>
        </w:trPr>
        <w:tc>
          <w:tcPr>
            <w:tcW w:w="8392" w:type="dxa"/>
            <w:gridSpan w:val="2"/>
            <w:shd w:val="clear" w:color="auto" w:fill="D9D9D9" w:themeFill="background1" w:themeFillShade="D9"/>
          </w:tcPr>
          <w:p w:rsidR="00D60AFA" w:rsidRPr="002D1737" w:rsidRDefault="00D60AFA" w:rsidP="00F309C0">
            <w:r w:rsidRPr="002D1737">
              <w:rPr>
                <w:b/>
                <w:u w:val="single"/>
              </w:rPr>
              <w:t>E</w:t>
            </w:r>
            <w:r w:rsidRPr="002D1737">
              <w:t>quip:</w:t>
            </w:r>
          </w:p>
        </w:tc>
        <w:tc>
          <w:tcPr>
            <w:tcW w:w="4478" w:type="dxa"/>
            <w:vMerge/>
          </w:tcPr>
          <w:p w:rsidR="00D60AFA" w:rsidRPr="002D1737" w:rsidRDefault="00D60AFA" w:rsidP="00F309C0"/>
        </w:tc>
      </w:tr>
      <w:tr w:rsidR="00D60AFA" w:rsidRPr="002D1737" w:rsidTr="00F309C0">
        <w:trPr>
          <w:trHeight w:val="473"/>
        </w:trPr>
        <w:tc>
          <w:tcPr>
            <w:tcW w:w="8392" w:type="dxa"/>
            <w:gridSpan w:val="2"/>
          </w:tcPr>
          <w:p w:rsidR="00D60AFA" w:rsidRDefault="00D60AFA" w:rsidP="00F309C0"/>
          <w:p w:rsidR="00D60AFA" w:rsidRDefault="00D60AFA" w:rsidP="00F309C0">
            <w:r>
              <w:t xml:space="preserve">Students will listen to the story, </w:t>
            </w:r>
            <w:r w:rsidRPr="009127A9">
              <w:rPr>
                <w:u w:val="single"/>
              </w:rPr>
              <w:t>Chicken in the Kitchen</w:t>
            </w:r>
            <w:r>
              <w:t xml:space="preserve">. Students will learn about the New Yam Festival using a brief explanation from </w:t>
            </w:r>
            <w:r w:rsidRPr="00B15AF2">
              <w:rPr>
                <w:u w:val="single"/>
              </w:rPr>
              <w:t>Wikipedia</w:t>
            </w:r>
            <w:r>
              <w:t xml:space="preserve"> and watch the YouTube video </w:t>
            </w:r>
            <w:r w:rsidRPr="00B15AF2">
              <w:rPr>
                <w:u w:val="single"/>
              </w:rPr>
              <w:t xml:space="preserve">Yam </w:t>
            </w:r>
            <w:r w:rsidRPr="00B15AF2">
              <w:rPr>
                <w:u w:val="single"/>
              </w:rPr>
              <w:lastRenderedPageBreak/>
              <w:t xml:space="preserve">Festival (Nigeria). </w:t>
            </w:r>
            <w:r>
              <w:t xml:space="preserve">Students will than discuss their knowledge of the Strawberry Festival and visit the official website </w:t>
            </w:r>
            <w:r w:rsidRPr="00B15AF2">
              <w:rPr>
                <w:u w:val="single"/>
              </w:rPr>
              <w:t>Strawberry Festival</w:t>
            </w:r>
            <w:r>
              <w:t>.  Discuss the things that were different and the things that were alike.  Then, use the document camera/promethean to record their answers on a class different/alike organizer.</w:t>
            </w:r>
          </w:p>
          <w:p w:rsidR="00D60AFA" w:rsidRPr="00B15AF2" w:rsidRDefault="00D60AFA" w:rsidP="00F309C0"/>
        </w:tc>
        <w:tc>
          <w:tcPr>
            <w:tcW w:w="4478" w:type="dxa"/>
            <w:vMerge/>
          </w:tcPr>
          <w:p w:rsidR="00D60AFA" w:rsidRPr="002D1737" w:rsidRDefault="00D60AFA" w:rsidP="00F309C0"/>
        </w:tc>
      </w:tr>
      <w:tr w:rsidR="00D60AFA" w:rsidRPr="002D1737" w:rsidTr="00F309C0">
        <w:trPr>
          <w:trHeight w:val="473"/>
        </w:trPr>
        <w:tc>
          <w:tcPr>
            <w:tcW w:w="8392" w:type="dxa"/>
            <w:gridSpan w:val="2"/>
            <w:shd w:val="clear" w:color="auto" w:fill="D9D9D9" w:themeFill="background1" w:themeFillShade="D9"/>
          </w:tcPr>
          <w:p w:rsidR="00D60AFA" w:rsidRPr="002D1737" w:rsidRDefault="00D60AFA" w:rsidP="00F309C0">
            <w:r w:rsidRPr="002D1737">
              <w:rPr>
                <w:b/>
                <w:u w:val="single"/>
              </w:rPr>
              <w:lastRenderedPageBreak/>
              <w:t>R</w:t>
            </w:r>
            <w:r w:rsidRPr="002D1737">
              <w:rPr>
                <w:b/>
              </w:rPr>
              <w:t>ethink and revise:</w:t>
            </w:r>
          </w:p>
        </w:tc>
        <w:tc>
          <w:tcPr>
            <w:tcW w:w="4478" w:type="dxa"/>
            <w:vMerge/>
          </w:tcPr>
          <w:p w:rsidR="00D60AFA" w:rsidRPr="002D1737" w:rsidRDefault="00D60AFA" w:rsidP="00F309C0"/>
        </w:tc>
      </w:tr>
      <w:tr w:rsidR="00D60AFA" w:rsidRPr="002D1737" w:rsidTr="00F309C0">
        <w:trPr>
          <w:trHeight w:val="473"/>
        </w:trPr>
        <w:tc>
          <w:tcPr>
            <w:tcW w:w="8392" w:type="dxa"/>
            <w:gridSpan w:val="2"/>
          </w:tcPr>
          <w:p w:rsidR="00D60AFA" w:rsidRDefault="00D60AFA" w:rsidP="00F309C0"/>
          <w:p w:rsidR="00D60AFA" w:rsidRDefault="00D60AFA" w:rsidP="00F309C0">
            <w:r>
              <w:t xml:space="preserve">Divide students into 9 groups. Each group will be assigned a “difference” between the festivals or an “alike”. Students will use iPads and computers with uploaded pictures of their assigned “deference” or “alike” to take notes and draw quick sketches. Give a sufficient enough of time than have student groups come to the carpet to share. </w:t>
            </w:r>
          </w:p>
          <w:p w:rsidR="00D60AFA" w:rsidRPr="003732BB" w:rsidRDefault="00D60AFA" w:rsidP="00F309C0"/>
        </w:tc>
        <w:tc>
          <w:tcPr>
            <w:tcW w:w="4478" w:type="dxa"/>
            <w:vMerge/>
          </w:tcPr>
          <w:p w:rsidR="00D60AFA" w:rsidRPr="002D1737" w:rsidRDefault="00D60AFA" w:rsidP="00F309C0"/>
        </w:tc>
      </w:tr>
      <w:tr w:rsidR="00D60AFA" w:rsidRPr="002D1737" w:rsidTr="00F309C0">
        <w:trPr>
          <w:trHeight w:val="189"/>
        </w:trPr>
        <w:tc>
          <w:tcPr>
            <w:tcW w:w="8392" w:type="dxa"/>
            <w:gridSpan w:val="2"/>
            <w:shd w:val="clear" w:color="auto" w:fill="D9D9D9" w:themeFill="background1" w:themeFillShade="D9"/>
          </w:tcPr>
          <w:p w:rsidR="00D60AFA" w:rsidRPr="002D1737" w:rsidRDefault="00D60AFA" w:rsidP="00F309C0">
            <w:pPr>
              <w:rPr>
                <w:b/>
              </w:rPr>
            </w:pPr>
            <w:r w:rsidRPr="002D1737">
              <w:rPr>
                <w:b/>
                <w:u w:val="single"/>
              </w:rPr>
              <w:t>E</w:t>
            </w:r>
            <w:r w:rsidRPr="002D1737">
              <w:rPr>
                <w:b/>
              </w:rPr>
              <w:t xml:space="preserve">valuate: </w:t>
            </w:r>
          </w:p>
        </w:tc>
        <w:tc>
          <w:tcPr>
            <w:tcW w:w="4478" w:type="dxa"/>
            <w:vMerge/>
          </w:tcPr>
          <w:p w:rsidR="00D60AFA" w:rsidRPr="002D1737" w:rsidRDefault="00D60AFA" w:rsidP="00F309C0"/>
        </w:tc>
      </w:tr>
      <w:tr w:rsidR="00D60AFA" w:rsidRPr="002D1737" w:rsidTr="00F309C0">
        <w:trPr>
          <w:trHeight w:val="189"/>
        </w:trPr>
        <w:tc>
          <w:tcPr>
            <w:tcW w:w="8392" w:type="dxa"/>
            <w:gridSpan w:val="2"/>
            <w:shd w:val="clear" w:color="auto" w:fill="auto"/>
          </w:tcPr>
          <w:p w:rsidR="00D60AFA" w:rsidRDefault="00D60AFA" w:rsidP="00F309C0"/>
          <w:p w:rsidR="00D60AFA" w:rsidRPr="00EE2342" w:rsidRDefault="00D60AFA" w:rsidP="00F309C0">
            <w:r>
              <w:t xml:space="preserve">Each group will be given a page for the class big book, </w:t>
            </w:r>
            <w:r w:rsidRPr="00EE2342">
              <w:rPr>
                <w:u w:val="single"/>
              </w:rPr>
              <w:t>The Yam and the Strawberry</w:t>
            </w:r>
            <w:r>
              <w:t>.</w:t>
            </w:r>
          </w:p>
          <w:p w:rsidR="00D60AFA" w:rsidRPr="00EE2342" w:rsidRDefault="00D60AFA" w:rsidP="00F309C0">
            <w:r>
              <w:t xml:space="preserve">Each page will have one or two sentences explaining their difference or alike and a completed picture that depicts their sentences. </w:t>
            </w:r>
          </w:p>
          <w:p w:rsidR="00D60AFA" w:rsidRPr="002D1737" w:rsidRDefault="00D60AFA" w:rsidP="00F309C0">
            <w:pPr>
              <w:rPr>
                <w:b/>
                <w:u w:val="single"/>
              </w:rPr>
            </w:pPr>
          </w:p>
          <w:p w:rsidR="00D60AFA" w:rsidRPr="002D1737" w:rsidRDefault="00D60AFA" w:rsidP="00F309C0">
            <w:pPr>
              <w:rPr>
                <w:b/>
                <w:u w:val="single"/>
              </w:rPr>
            </w:pPr>
          </w:p>
        </w:tc>
        <w:tc>
          <w:tcPr>
            <w:tcW w:w="4478" w:type="dxa"/>
            <w:vMerge/>
          </w:tcPr>
          <w:p w:rsidR="00D60AFA" w:rsidRPr="002D1737" w:rsidRDefault="00D60AFA" w:rsidP="00F309C0"/>
        </w:tc>
      </w:tr>
      <w:tr w:rsidR="00D60AFA" w:rsidRPr="002D1737" w:rsidTr="00F309C0">
        <w:trPr>
          <w:trHeight w:val="269"/>
        </w:trPr>
        <w:tc>
          <w:tcPr>
            <w:tcW w:w="8392" w:type="dxa"/>
            <w:gridSpan w:val="2"/>
            <w:vMerge w:val="restart"/>
          </w:tcPr>
          <w:p w:rsidR="00D60AFA" w:rsidRPr="002D1737" w:rsidRDefault="00D60AFA" w:rsidP="00F309C0">
            <w:pPr>
              <w:rPr>
                <w:u w:val="single"/>
              </w:rPr>
            </w:pPr>
            <w:r w:rsidRPr="002D1737">
              <w:rPr>
                <w:u w:val="single"/>
              </w:rPr>
              <w:t xml:space="preserve">Notes: </w:t>
            </w:r>
          </w:p>
        </w:tc>
        <w:tc>
          <w:tcPr>
            <w:tcW w:w="4478" w:type="dxa"/>
            <w:vMerge/>
          </w:tcPr>
          <w:p w:rsidR="00D60AFA" w:rsidRPr="002D1737" w:rsidRDefault="00D60AFA" w:rsidP="00F309C0"/>
        </w:tc>
      </w:tr>
      <w:tr w:rsidR="00D60AFA" w:rsidRPr="002D1737" w:rsidTr="00F309C0">
        <w:trPr>
          <w:trHeight w:val="473"/>
        </w:trPr>
        <w:tc>
          <w:tcPr>
            <w:tcW w:w="8392" w:type="dxa"/>
            <w:gridSpan w:val="2"/>
            <w:vMerge/>
          </w:tcPr>
          <w:p w:rsidR="00D60AFA" w:rsidRPr="002D1737" w:rsidRDefault="00D60AFA" w:rsidP="00F309C0"/>
        </w:tc>
        <w:tc>
          <w:tcPr>
            <w:tcW w:w="4478" w:type="dxa"/>
            <w:shd w:val="clear" w:color="auto" w:fill="7F7F7F" w:themeFill="text1" w:themeFillTint="80"/>
          </w:tcPr>
          <w:p w:rsidR="00D60AFA" w:rsidRPr="002D1737" w:rsidRDefault="00D60AFA" w:rsidP="00F309C0">
            <w:r w:rsidRPr="002D1737">
              <w:rPr>
                <w:b/>
                <w:u w:val="single"/>
              </w:rPr>
              <w:t>O</w:t>
            </w:r>
            <w:r w:rsidRPr="002D1737">
              <w:t xml:space="preserve">rganization: </w:t>
            </w:r>
          </w:p>
        </w:tc>
      </w:tr>
      <w:tr w:rsidR="00D60AFA" w:rsidRPr="002D1737" w:rsidTr="00F309C0">
        <w:trPr>
          <w:trHeight w:val="473"/>
        </w:trPr>
        <w:tc>
          <w:tcPr>
            <w:tcW w:w="8392" w:type="dxa"/>
            <w:gridSpan w:val="2"/>
            <w:vMerge/>
            <w:tcBorders>
              <w:bottom w:val="single" w:sz="4" w:space="0" w:color="auto"/>
            </w:tcBorders>
          </w:tcPr>
          <w:p w:rsidR="00D60AFA" w:rsidRPr="002D1737" w:rsidRDefault="00D60AFA" w:rsidP="00F309C0"/>
        </w:tc>
        <w:tc>
          <w:tcPr>
            <w:tcW w:w="4478" w:type="dxa"/>
            <w:tcBorders>
              <w:bottom w:val="single" w:sz="4" w:space="0" w:color="auto"/>
            </w:tcBorders>
          </w:tcPr>
          <w:p w:rsidR="00D60AFA" w:rsidRDefault="00D60AFA" w:rsidP="00F309C0">
            <w:r>
              <w:t>Lesson will begin on the carpet for hook and the reading of the story.</w:t>
            </w:r>
          </w:p>
          <w:p w:rsidR="00D60AFA" w:rsidRDefault="00D60AFA" w:rsidP="00F309C0"/>
          <w:p w:rsidR="00D60AFA" w:rsidRDefault="00D60AFA" w:rsidP="00F309C0">
            <w:r>
              <w:t>Students will return to tables for technology, discussions, and to record their answers.</w:t>
            </w:r>
          </w:p>
          <w:p w:rsidR="00D60AFA" w:rsidRDefault="00D60AFA" w:rsidP="00F309C0"/>
          <w:p w:rsidR="00D60AFA" w:rsidRDefault="00D60AFA" w:rsidP="00F309C0">
            <w:r>
              <w:t>Have students return to carpet to divide them into groups and give them their assignment (Difference/Alike) and computer or iPad.</w:t>
            </w:r>
          </w:p>
          <w:p w:rsidR="00D60AFA" w:rsidRDefault="00D60AFA" w:rsidP="00F309C0"/>
          <w:p w:rsidR="00D60AFA" w:rsidRDefault="00D60AFA" w:rsidP="00F309C0">
            <w:r>
              <w:t>Return to carpet to share and then give each group their big book page to work anywhere in the classroom.</w:t>
            </w:r>
          </w:p>
          <w:p w:rsidR="00D60AFA" w:rsidRDefault="00D60AFA" w:rsidP="00F309C0"/>
          <w:p w:rsidR="00D60AFA" w:rsidRDefault="00D60AFA" w:rsidP="00F309C0">
            <w:r>
              <w:t>Students will return to carpet the next day to have the teacher read their big book that has been put together.</w:t>
            </w:r>
          </w:p>
          <w:p w:rsidR="00D60AFA" w:rsidRPr="002D1737" w:rsidRDefault="00D60AFA" w:rsidP="00F309C0">
            <w:pPr>
              <w:rPr>
                <w:b/>
                <w:u w:val="single"/>
              </w:rPr>
            </w:pPr>
          </w:p>
        </w:tc>
      </w:tr>
    </w:tbl>
    <w:p w:rsidR="00D60AFA" w:rsidRDefault="00D60AFA" w:rsidP="00D60AFA"/>
    <w:p w:rsidR="00A42E9D" w:rsidRDefault="00A42E9D">
      <w:bookmarkStart w:id="0" w:name="_GoBack"/>
      <w:bookmarkEnd w:id="0"/>
    </w:p>
    <w:sectPr w:rsidR="00A42E9D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FA"/>
    <w:rsid w:val="00001970"/>
    <w:rsid w:val="00002096"/>
    <w:rsid w:val="0000367F"/>
    <w:rsid w:val="00043770"/>
    <w:rsid w:val="00075B45"/>
    <w:rsid w:val="00081F28"/>
    <w:rsid w:val="0009659B"/>
    <w:rsid w:val="000A2A8F"/>
    <w:rsid w:val="000C41D3"/>
    <w:rsid w:val="000C51DE"/>
    <w:rsid w:val="000D03AC"/>
    <w:rsid w:val="000D7FF1"/>
    <w:rsid w:val="000E3E69"/>
    <w:rsid w:val="000E6301"/>
    <w:rsid w:val="000F2053"/>
    <w:rsid w:val="000F520D"/>
    <w:rsid w:val="00104696"/>
    <w:rsid w:val="001130F7"/>
    <w:rsid w:val="00113489"/>
    <w:rsid w:val="00121078"/>
    <w:rsid w:val="00132F6C"/>
    <w:rsid w:val="00140F0D"/>
    <w:rsid w:val="00154253"/>
    <w:rsid w:val="00160A46"/>
    <w:rsid w:val="001720E6"/>
    <w:rsid w:val="00194207"/>
    <w:rsid w:val="001A518F"/>
    <w:rsid w:val="001A718C"/>
    <w:rsid w:val="001C5F8A"/>
    <w:rsid w:val="001E312B"/>
    <w:rsid w:val="001E4EE2"/>
    <w:rsid w:val="00204B8C"/>
    <w:rsid w:val="002111BB"/>
    <w:rsid w:val="00252AA0"/>
    <w:rsid w:val="002642B9"/>
    <w:rsid w:val="002652C8"/>
    <w:rsid w:val="00280CD1"/>
    <w:rsid w:val="00283497"/>
    <w:rsid w:val="002972F9"/>
    <w:rsid w:val="002A2F31"/>
    <w:rsid w:val="002B4657"/>
    <w:rsid w:val="002B4B3B"/>
    <w:rsid w:val="002C7AA7"/>
    <w:rsid w:val="00330ACD"/>
    <w:rsid w:val="0033447B"/>
    <w:rsid w:val="00364DF8"/>
    <w:rsid w:val="0037524E"/>
    <w:rsid w:val="00377F6D"/>
    <w:rsid w:val="003A7E88"/>
    <w:rsid w:val="003B577F"/>
    <w:rsid w:val="003B5B9B"/>
    <w:rsid w:val="003C7160"/>
    <w:rsid w:val="003D43F4"/>
    <w:rsid w:val="003F0586"/>
    <w:rsid w:val="003F0DA5"/>
    <w:rsid w:val="003F42B7"/>
    <w:rsid w:val="003F6C94"/>
    <w:rsid w:val="00410ED8"/>
    <w:rsid w:val="004228C0"/>
    <w:rsid w:val="00436BC9"/>
    <w:rsid w:val="00445B16"/>
    <w:rsid w:val="004718C3"/>
    <w:rsid w:val="00475FE2"/>
    <w:rsid w:val="00480D39"/>
    <w:rsid w:val="004C350C"/>
    <w:rsid w:val="004C6F97"/>
    <w:rsid w:val="004C7E2D"/>
    <w:rsid w:val="004D7916"/>
    <w:rsid w:val="004E2F24"/>
    <w:rsid w:val="005162CC"/>
    <w:rsid w:val="00526787"/>
    <w:rsid w:val="00543161"/>
    <w:rsid w:val="0055646D"/>
    <w:rsid w:val="00563A23"/>
    <w:rsid w:val="00586A25"/>
    <w:rsid w:val="005943C3"/>
    <w:rsid w:val="005E60F6"/>
    <w:rsid w:val="005E7F2E"/>
    <w:rsid w:val="006000E5"/>
    <w:rsid w:val="00600F5A"/>
    <w:rsid w:val="006103E0"/>
    <w:rsid w:val="0062260C"/>
    <w:rsid w:val="006250A1"/>
    <w:rsid w:val="00626D94"/>
    <w:rsid w:val="00652D7B"/>
    <w:rsid w:val="00653099"/>
    <w:rsid w:val="006565BC"/>
    <w:rsid w:val="00667829"/>
    <w:rsid w:val="00670BCE"/>
    <w:rsid w:val="0067382B"/>
    <w:rsid w:val="006855BD"/>
    <w:rsid w:val="006A3485"/>
    <w:rsid w:val="006B04FA"/>
    <w:rsid w:val="006B5B80"/>
    <w:rsid w:val="006C6E0C"/>
    <w:rsid w:val="006D6FF6"/>
    <w:rsid w:val="006E6CE6"/>
    <w:rsid w:val="00710E4E"/>
    <w:rsid w:val="007114E2"/>
    <w:rsid w:val="00716071"/>
    <w:rsid w:val="00716606"/>
    <w:rsid w:val="00731A16"/>
    <w:rsid w:val="0076456C"/>
    <w:rsid w:val="007739A6"/>
    <w:rsid w:val="00775668"/>
    <w:rsid w:val="00791556"/>
    <w:rsid w:val="007A2F11"/>
    <w:rsid w:val="007B3758"/>
    <w:rsid w:val="007C028E"/>
    <w:rsid w:val="007D315B"/>
    <w:rsid w:val="007E2E6E"/>
    <w:rsid w:val="007E6200"/>
    <w:rsid w:val="007E7A13"/>
    <w:rsid w:val="007F0F2E"/>
    <w:rsid w:val="007F24F7"/>
    <w:rsid w:val="007F2B11"/>
    <w:rsid w:val="008144C0"/>
    <w:rsid w:val="00836735"/>
    <w:rsid w:val="008404AF"/>
    <w:rsid w:val="00857272"/>
    <w:rsid w:val="00867DA8"/>
    <w:rsid w:val="00873FAC"/>
    <w:rsid w:val="00887FC6"/>
    <w:rsid w:val="00893652"/>
    <w:rsid w:val="008C3692"/>
    <w:rsid w:val="008D317E"/>
    <w:rsid w:val="008E54DE"/>
    <w:rsid w:val="008F0126"/>
    <w:rsid w:val="008F45C6"/>
    <w:rsid w:val="008F7D3A"/>
    <w:rsid w:val="0090171E"/>
    <w:rsid w:val="00903111"/>
    <w:rsid w:val="00911401"/>
    <w:rsid w:val="00923611"/>
    <w:rsid w:val="00925A6E"/>
    <w:rsid w:val="00926044"/>
    <w:rsid w:val="009279FA"/>
    <w:rsid w:val="00932F2F"/>
    <w:rsid w:val="00933612"/>
    <w:rsid w:val="009444CD"/>
    <w:rsid w:val="00952293"/>
    <w:rsid w:val="00952A85"/>
    <w:rsid w:val="00976119"/>
    <w:rsid w:val="00980F63"/>
    <w:rsid w:val="00996882"/>
    <w:rsid w:val="009A60D2"/>
    <w:rsid w:val="009B0B86"/>
    <w:rsid w:val="009B3C39"/>
    <w:rsid w:val="009C46AA"/>
    <w:rsid w:val="009C56B7"/>
    <w:rsid w:val="009C6068"/>
    <w:rsid w:val="009E465C"/>
    <w:rsid w:val="009E79BE"/>
    <w:rsid w:val="009F1477"/>
    <w:rsid w:val="009F1DCC"/>
    <w:rsid w:val="00A01CAE"/>
    <w:rsid w:val="00A06DE5"/>
    <w:rsid w:val="00A07B71"/>
    <w:rsid w:val="00A129AB"/>
    <w:rsid w:val="00A13755"/>
    <w:rsid w:val="00A24519"/>
    <w:rsid w:val="00A3041C"/>
    <w:rsid w:val="00A31685"/>
    <w:rsid w:val="00A353B6"/>
    <w:rsid w:val="00A42E9D"/>
    <w:rsid w:val="00A45AEF"/>
    <w:rsid w:val="00A477E6"/>
    <w:rsid w:val="00A55DB5"/>
    <w:rsid w:val="00A65AB0"/>
    <w:rsid w:val="00A838F3"/>
    <w:rsid w:val="00AC1D47"/>
    <w:rsid w:val="00AF0E2E"/>
    <w:rsid w:val="00AF5DE4"/>
    <w:rsid w:val="00AF7B53"/>
    <w:rsid w:val="00B2656D"/>
    <w:rsid w:val="00B40658"/>
    <w:rsid w:val="00B77882"/>
    <w:rsid w:val="00B94A80"/>
    <w:rsid w:val="00B9589E"/>
    <w:rsid w:val="00BA040E"/>
    <w:rsid w:val="00BA7008"/>
    <w:rsid w:val="00BB0052"/>
    <w:rsid w:val="00BB6785"/>
    <w:rsid w:val="00C07635"/>
    <w:rsid w:val="00C13085"/>
    <w:rsid w:val="00C216F4"/>
    <w:rsid w:val="00C41A0B"/>
    <w:rsid w:val="00C4561E"/>
    <w:rsid w:val="00C52D43"/>
    <w:rsid w:val="00C56403"/>
    <w:rsid w:val="00C74573"/>
    <w:rsid w:val="00C74846"/>
    <w:rsid w:val="00C90AE7"/>
    <w:rsid w:val="00CA529F"/>
    <w:rsid w:val="00CA6EEC"/>
    <w:rsid w:val="00CC237E"/>
    <w:rsid w:val="00CC5A9D"/>
    <w:rsid w:val="00CC6CB8"/>
    <w:rsid w:val="00CD0CAD"/>
    <w:rsid w:val="00CD52C5"/>
    <w:rsid w:val="00D13BBA"/>
    <w:rsid w:val="00D13FBB"/>
    <w:rsid w:val="00D34500"/>
    <w:rsid w:val="00D377DE"/>
    <w:rsid w:val="00D60AFA"/>
    <w:rsid w:val="00D623DF"/>
    <w:rsid w:val="00D75493"/>
    <w:rsid w:val="00D75574"/>
    <w:rsid w:val="00D8049C"/>
    <w:rsid w:val="00D87661"/>
    <w:rsid w:val="00DA34FA"/>
    <w:rsid w:val="00DA4F7D"/>
    <w:rsid w:val="00DA508A"/>
    <w:rsid w:val="00DB342A"/>
    <w:rsid w:val="00DC37AA"/>
    <w:rsid w:val="00DD5B66"/>
    <w:rsid w:val="00DD7BBD"/>
    <w:rsid w:val="00DE358D"/>
    <w:rsid w:val="00DE4E89"/>
    <w:rsid w:val="00DE578B"/>
    <w:rsid w:val="00DF0310"/>
    <w:rsid w:val="00DF2CCB"/>
    <w:rsid w:val="00E15299"/>
    <w:rsid w:val="00E15C60"/>
    <w:rsid w:val="00E2315F"/>
    <w:rsid w:val="00E271B9"/>
    <w:rsid w:val="00E31A6F"/>
    <w:rsid w:val="00E3322E"/>
    <w:rsid w:val="00E40DC5"/>
    <w:rsid w:val="00E44264"/>
    <w:rsid w:val="00E673AE"/>
    <w:rsid w:val="00E67A88"/>
    <w:rsid w:val="00E747F6"/>
    <w:rsid w:val="00E8452C"/>
    <w:rsid w:val="00EA0980"/>
    <w:rsid w:val="00EB59B1"/>
    <w:rsid w:val="00EC6626"/>
    <w:rsid w:val="00ED058D"/>
    <w:rsid w:val="00ED4DD0"/>
    <w:rsid w:val="00EE4C7B"/>
    <w:rsid w:val="00EF2199"/>
    <w:rsid w:val="00EF7F4B"/>
    <w:rsid w:val="00F03097"/>
    <w:rsid w:val="00F1082D"/>
    <w:rsid w:val="00F21512"/>
    <w:rsid w:val="00F3171D"/>
    <w:rsid w:val="00F42651"/>
    <w:rsid w:val="00F57289"/>
    <w:rsid w:val="00F6054A"/>
    <w:rsid w:val="00F60E03"/>
    <w:rsid w:val="00F6201A"/>
    <w:rsid w:val="00F70FEC"/>
    <w:rsid w:val="00F72463"/>
    <w:rsid w:val="00F82DED"/>
    <w:rsid w:val="00F96690"/>
    <w:rsid w:val="00FA20E6"/>
    <w:rsid w:val="00FA708F"/>
    <w:rsid w:val="00FB5209"/>
    <w:rsid w:val="00FE03C2"/>
    <w:rsid w:val="00FE4763"/>
    <w:rsid w:val="00FE6ABD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AF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AF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Morgan</dc:creator>
  <cp:lastModifiedBy>Debra Morgan</cp:lastModifiedBy>
  <cp:revision>1</cp:revision>
  <dcterms:created xsi:type="dcterms:W3CDTF">2017-08-10T18:59:00Z</dcterms:created>
  <dcterms:modified xsi:type="dcterms:W3CDTF">2017-08-10T19:00:00Z</dcterms:modified>
</cp:coreProperties>
</file>